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04" w:type="dxa"/>
        <w:tblLook w:val="04A0" w:firstRow="1" w:lastRow="0" w:firstColumn="1" w:lastColumn="0" w:noHBand="0" w:noVBand="1"/>
      </w:tblPr>
      <w:tblGrid>
        <w:gridCol w:w="7752"/>
        <w:gridCol w:w="7752"/>
      </w:tblGrid>
      <w:tr w:rsidR="00554E5C" w:rsidTr="00151CE7">
        <w:trPr>
          <w:trHeight w:val="5190"/>
        </w:trPr>
        <w:tc>
          <w:tcPr>
            <w:tcW w:w="7752" w:type="dxa"/>
          </w:tcPr>
          <w:p w:rsidR="00151CE7" w:rsidRPr="00151CE7" w:rsidRDefault="00151CE7" w:rsidP="00554E5C">
            <w:pPr>
              <w:rPr>
                <w:rFonts w:ascii="Rockwell Nova" w:hAnsi="Rockwell Nova"/>
                <w:b/>
                <w:sz w:val="20"/>
              </w:rPr>
            </w:pPr>
          </w:p>
          <w:p w:rsidR="00151CE7" w:rsidRPr="00151CE7" w:rsidRDefault="009A6E19" w:rsidP="00554E5C">
            <w:pPr>
              <w:rPr>
                <w:rFonts w:ascii="Rockwell Nova" w:hAnsi="Rockwell Nova"/>
                <w:b/>
                <w:sz w:val="36"/>
              </w:rPr>
            </w:pPr>
            <w:r w:rsidRPr="009A6E19">
              <w:rPr>
                <w:rFonts w:ascii="Rockwell Nova" w:hAnsi="Rockwell Nova"/>
                <w:b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BB0F6D5" wp14:editId="6EF9F941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2547813</wp:posOffset>
                      </wp:positionV>
                      <wp:extent cx="2360930" cy="1404620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E19" w:rsidRPr="009A6E19" w:rsidRDefault="009A6E19" w:rsidP="009A6E19">
                                  <w:pPr>
                                    <w:jc w:val="center"/>
                                    <w:rPr>
                                      <w:rFonts w:ascii="Rockwell Nova" w:hAnsi="Rockwell Nova"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9A6E19">
                                    <w:rPr>
                                      <w:rFonts w:ascii="Rockwell Nova" w:hAnsi="Rockwell Nova"/>
                                      <w:color w:val="000000" w:themeColor="text1"/>
                                      <w:sz w:val="72"/>
                                    </w:rPr>
                                    <w:t>REGULAR SHAPE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B0F6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6.45pt;margin-top:200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E6Z5C/gAAAACwEAAA8AAAAAAAAAAAAAAAAAagQAAGRycy9kb3ducmV2LnhtbFBLBQYAAAAABAAE&#10;APMAAAB3BQAAAAA=&#10;" filled="f" stroked="f">
                      <v:textbox style="mso-fit-shape-to-text:t">
                        <w:txbxContent>
                          <w:p w:rsidR="009A6E19" w:rsidRPr="009A6E19" w:rsidRDefault="009A6E19" w:rsidP="009A6E19">
                            <w:pPr>
                              <w:jc w:val="center"/>
                              <w:rPr>
                                <w:rFonts w:ascii="Rockwell Nova" w:hAnsi="Rockwell Nova"/>
                                <w:color w:val="000000" w:themeColor="text1"/>
                                <w:sz w:val="72"/>
                              </w:rPr>
                            </w:pPr>
                            <w:r w:rsidRPr="009A6E19">
                              <w:rPr>
                                <w:rFonts w:ascii="Rockwell Nova" w:hAnsi="Rockwell Nova"/>
                                <w:color w:val="000000" w:themeColor="text1"/>
                                <w:sz w:val="72"/>
                              </w:rPr>
                              <w:t>REGULAR SHAPE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1CE7">
              <w:rPr>
                <w:rFonts w:ascii="Rockwell Nova" w:hAnsi="Rockwell Nova"/>
                <w:b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57856" wp14:editId="5C1668DC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2481580</wp:posOffset>
                      </wp:positionV>
                      <wp:extent cx="4958080" cy="1341120"/>
                      <wp:effectExtent l="0" t="0" r="13970" b="114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8080" cy="134112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5000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1CE7" w:rsidRPr="00151CE7" w:rsidRDefault="00151CE7" w:rsidP="00151CE7">
                                  <w:pPr>
                                    <w:jc w:val="center"/>
                                    <w:rPr>
                                      <w:rFonts w:ascii="Rockwell Nova" w:hAnsi="Rockwell Nova"/>
                                      <w:color w:val="000000" w:themeColor="text1"/>
                                      <w:sz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F57856" id="Oval 3" o:spid="_x0000_s1027" style="position:absolute;margin-left:187.15pt;margin-top:195.4pt;width:390.4pt;height:10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" fillcolor="#f2f2f2 [3052]" strokecolor="black [3213]" strokeweight="1pt">
                      <v:fill color2="white [3212]" rotate="t" focusposition=".5,.5" focussize="" colors="0 #f2f2f2;.5 #f2f2f2;1 white" focus="100%" type="gradientRadial"/>
                      <v:stroke joinstyle="miter"/>
                      <v:textbox>
                        <w:txbxContent>
                          <w:p w:rsidR="00151CE7" w:rsidRPr="00151CE7" w:rsidRDefault="00151CE7" w:rsidP="00151CE7">
                            <w:pPr>
                              <w:jc w:val="center"/>
                              <w:rPr>
                                <w:rFonts w:ascii="Rockwell Nova" w:hAnsi="Rockwell Nova"/>
                                <w:color w:val="000000" w:themeColor="text1"/>
                                <w:sz w:val="9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51CE7">
              <w:rPr>
                <w:rFonts w:ascii="Rockwell Nova" w:hAnsi="Rockwell Nova"/>
                <w:b/>
                <w:sz w:val="36"/>
              </w:rPr>
              <w:t>M</w:t>
            </w:r>
            <w:r w:rsidR="00151CE7" w:rsidRPr="00151CE7">
              <w:rPr>
                <w:rFonts w:ascii="Rockwell Nova" w:hAnsi="Rockwell Nova"/>
                <w:b/>
                <w:sz w:val="36"/>
              </w:rPr>
              <w:t>y definition</w:t>
            </w:r>
          </w:p>
        </w:tc>
        <w:tc>
          <w:tcPr>
            <w:tcW w:w="7752" w:type="dxa"/>
          </w:tcPr>
          <w:p w:rsidR="00151CE7" w:rsidRPr="00151CE7" w:rsidRDefault="00151CE7" w:rsidP="00151CE7">
            <w:pPr>
              <w:jc w:val="right"/>
              <w:rPr>
                <w:rFonts w:ascii="Rockwell Nova" w:hAnsi="Rockwell Nova"/>
                <w:b/>
                <w:sz w:val="20"/>
              </w:rPr>
            </w:pPr>
          </w:p>
          <w:p w:rsidR="00554E5C" w:rsidRPr="00151CE7" w:rsidRDefault="00151CE7" w:rsidP="00151CE7">
            <w:pPr>
              <w:jc w:val="right"/>
              <w:rPr>
                <w:rFonts w:ascii="Rockwell Nova" w:hAnsi="Rockwell Nova"/>
                <w:b/>
                <w:sz w:val="36"/>
              </w:rPr>
            </w:pPr>
            <w:r w:rsidRPr="00151CE7">
              <w:rPr>
                <w:rFonts w:ascii="Rockwell Nova" w:hAnsi="Rockwell Nova"/>
                <w:b/>
                <w:sz w:val="36"/>
              </w:rPr>
              <w:t>Facts and characteristics</w:t>
            </w:r>
          </w:p>
        </w:tc>
        <w:bookmarkStart w:id="0" w:name="_GoBack"/>
        <w:bookmarkEnd w:id="0"/>
      </w:tr>
      <w:tr w:rsidR="00554E5C" w:rsidTr="00151CE7">
        <w:trPr>
          <w:trHeight w:val="5190"/>
        </w:trPr>
        <w:tc>
          <w:tcPr>
            <w:tcW w:w="7752" w:type="dxa"/>
          </w:tcPr>
          <w:p w:rsidR="00151CE7" w:rsidRPr="00151CE7" w:rsidRDefault="00151CE7" w:rsidP="00554E5C">
            <w:pPr>
              <w:rPr>
                <w:rFonts w:ascii="Rockwell Nova" w:hAnsi="Rockwell Nova"/>
                <w:b/>
                <w:sz w:val="20"/>
              </w:rPr>
            </w:pPr>
          </w:p>
          <w:p w:rsidR="00554E5C" w:rsidRPr="00151CE7" w:rsidRDefault="00151CE7" w:rsidP="00554E5C">
            <w:pPr>
              <w:rPr>
                <w:rFonts w:ascii="Rockwell Nova" w:hAnsi="Rockwell Nova"/>
                <w:b/>
                <w:sz w:val="36"/>
              </w:rPr>
            </w:pPr>
            <w:r w:rsidRPr="00151CE7">
              <w:rPr>
                <w:rFonts w:ascii="Rockwell Nova" w:hAnsi="Rockwell Nova"/>
                <w:b/>
                <w:sz w:val="36"/>
              </w:rPr>
              <w:t>Examples</w:t>
            </w:r>
          </w:p>
        </w:tc>
        <w:tc>
          <w:tcPr>
            <w:tcW w:w="7752" w:type="dxa"/>
          </w:tcPr>
          <w:p w:rsidR="00151CE7" w:rsidRPr="00151CE7" w:rsidRDefault="00151CE7" w:rsidP="00151CE7">
            <w:pPr>
              <w:jc w:val="right"/>
              <w:rPr>
                <w:rFonts w:ascii="Rockwell Nova" w:hAnsi="Rockwell Nova"/>
                <w:b/>
                <w:sz w:val="20"/>
              </w:rPr>
            </w:pPr>
          </w:p>
          <w:p w:rsidR="00554E5C" w:rsidRPr="00151CE7" w:rsidRDefault="00151CE7" w:rsidP="00151CE7">
            <w:pPr>
              <w:jc w:val="right"/>
              <w:rPr>
                <w:rFonts w:ascii="Rockwell Nova" w:hAnsi="Rockwell Nova"/>
                <w:b/>
                <w:sz w:val="36"/>
              </w:rPr>
            </w:pPr>
            <w:r w:rsidRPr="00151CE7">
              <w:rPr>
                <w:rFonts w:ascii="Rockwell Nova" w:hAnsi="Rockwell Nova"/>
                <w:b/>
                <w:sz w:val="36"/>
              </w:rPr>
              <w:t>Non examples</w:t>
            </w:r>
          </w:p>
        </w:tc>
      </w:tr>
    </w:tbl>
    <w:p w:rsidR="006859AC" w:rsidRPr="00554E5C" w:rsidRDefault="006859AC" w:rsidP="00554E5C">
      <w:pPr>
        <w:rPr>
          <w:sz w:val="2"/>
        </w:rPr>
      </w:pPr>
    </w:p>
    <w:sectPr w:rsidR="006859AC" w:rsidRPr="00554E5C" w:rsidSect="00554E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74"/>
    <w:rsid w:val="00151CE7"/>
    <w:rsid w:val="00554E5C"/>
    <w:rsid w:val="006859AC"/>
    <w:rsid w:val="006F5675"/>
    <w:rsid w:val="00735E74"/>
    <w:rsid w:val="009A6E19"/>
    <w:rsid w:val="00A22690"/>
    <w:rsid w:val="00C37225"/>
    <w:rsid w:val="00D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D6763-2E13-49BE-9346-22D4D8C3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3</cp:revision>
  <dcterms:created xsi:type="dcterms:W3CDTF">2016-07-22T20:25:00Z</dcterms:created>
  <dcterms:modified xsi:type="dcterms:W3CDTF">2016-07-22T20:26:00Z</dcterms:modified>
</cp:coreProperties>
</file>